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cb69ec8" w14:textId="cb69ec8">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452168">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St-707/2019-27</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452168">
      <w:pPr>
        <w:pStyle w:val="Bezproreda"/>
        <w:jc w:val="center"/>
        <w:rPr>
          <w:rFonts w:ascii="Times New Roman" w:hAnsi="Times New Roman" w:cs="Times New Roman"/>
          <w:sz w:val="24"/>
          <w:szCs w:val="24"/>
        </w:rPr>
      </w:pPr>
      <w:r>
        <w:rPr>
          <w:rFonts w:ascii="Times New Roman" w:hAnsi="Times New Roman" w:cs="Times New Roman"/>
          <w:sz w:val="24"/>
          <w:szCs w:val="24"/>
        </w:rPr>
        <w:t>od  19. svibnja 2020</w:t>
      </w:r>
      <w:r w:rsidR="007D6464">
        <w:rPr>
          <w:rFonts w:ascii="Times New Roman" w:hAnsi="Times New Roman" w:cs="Times New Roman"/>
          <w:sz w:val="24"/>
          <w:szCs w:val="24"/>
        </w:rPr>
        <w:t xml:space="preserve">.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Pr>
          <w:rFonts w:ascii="Times New Roman" w:hAnsi="Times New Roman" w:cs="Times New Roman"/>
          <w:sz w:val="24"/>
          <w:szCs w:val="24"/>
        </w:rPr>
        <w:t>PAPIRNATI AVION d.o.o. za trgovinu i usluge, u stečaju, Zagreb</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Predlagatelj: FINA </w:t>
      </w:r>
      <w:r w:rsidR="00452168">
        <w:rPr>
          <w:rFonts w:ascii="Times New Roman" w:hAnsi="Times New Roman" w:cs="Times New Roman"/>
          <w:sz w:val="24"/>
          <w:szCs w:val="24"/>
        </w:rPr>
        <w:t>RC Zagreb</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sudac                               </w:t>
      </w:r>
      <w:r w:rsidR="00452168">
        <w:rPr>
          <w:rFonts w:ascii="Times New Roman" w:hAnsi="Times New Roman" w:cs="Times New Roman"/>
          <w:sz w:val="24"/>
          <w:szCs w:val="24"/>
        </w:rPr>
        <w:t xml:space="preserve">                  Dužnik: Papirnati avion d.o.o. Zagreb</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današnje Izvještajno ročište  u  9,30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Za dužnika:  stečajni </w:t>
      </w:r>
      <w:r w:rsidR="00FB175A">
        <w:rPr>
          <w:rFonts w:ascii="Times New Roman" w:hAnsi="Times New Roman" w:cs="Times New Roman"/>
          <w:sz w:val="24"/>
          <w:szCs w:val="24"/>
        </w:rPr>
        <w:t>upravitelj Damir Katić</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7D6464" w:rsidP="007D6464" w:rsidRDefault="007D6464">
      <w:pPr>
        <w:pStyle w:val="Bezproreda"/>
        <w:rPr>
          <w:rFonts w:ascii="Times New Roman" w:hAnsi="Times New Roman" w:cs="Times New Roman"/>
          <w:sz w:val="24"/>
          <w:szCs w:val="24"/>
        </w:rPr>
      </w:pPr>
    </w:p>
    <w:p w:rsidR="007D6464" w:rsidP="007D6464" w:rsidRDefault="00FB175A">
      <w:pPr>
        <w:pStyle w:val="Bezproreda"/>
        <w:rPr>
          <w:rFonts w:ascii="Times New Roman" w:hAnsi="Times New Roman" w:cs="Times New Roman"/>
          <w:sz w:val="24"/>
          <w:szCs w:val="24"/>
        </w:rPr>
      </w:pPr>
      <w:r>
        <w:rPr>
          <w:rFonts w:ascii="Times New Roman" w:hAnsi="Times New Roman" w:cs="Times New Roman"/>
          <w:sz w:val="24"/>
          <w:szCs w:val="24"/>
        </w:rPr>
        <w:t xml:space="preserve">Za </w:t>
      </w:r>
      <w:r w:rsidR="00F74256">
        <w:rPr>
          <w:rFonts w:ascii="Times New Roman" w:hAnsi="Times New Roman" w:cs="Times New Roman"/>
          <w:sz w:val="24"/>
          <w:szCs w:val="24"/>
        </w:rPr>
        <w:t>Republiku Hr</w:t>
      </w:r>
      <w:r>
        <w:rPr>
          <w:rFonts w:ascii="Times New Roman" w:hAnsi="Times New Roman" w:cs="Times New Roman"/>
          <w:sz w:val="24"/>
          <w:szCs w:val="24"/>
        </w:rPr>
        <w:t>vatsku  z.z. Alica Čretnik Višić zamjenica  županijskog državnog odvjetnika</w:t>
      </w:r>
      <w:r w:rsidR="00F74256">
        <w:rPr>
          <w:rFonts w:ascii="Times New Roman" w:hAnsi="Times New Roman" w:cs="Times New Roman"/>
          <w:sz w:val="24"/>
          <w:szCs w:val="24"/>
        </w:rPr>
        <w:t xml:space="preserve"> u Bjelovaru ……………………………….</w:t>
      </w:r>
      <w:r w:rsidR="00452168">
        <w:rPr>
          <w:rFonts w:ascii="Times New Roman" w:hAnsi="Times New Roman" w:cs="Times New Roman"/>
          <w:sz w:val="24"/>
          <w:szCs w:val="24"/>
        </w:rPr>
        <w:t xml:space="preserve">          br. glasova</w:t>
      </w:r>
      <w:r>
        <w:rPr>
          <w:rFonts w:ascii="Times New Roman" w:hAnsi="Times New Roman" w:cs="Times New Roman"/>
          <w:sz w:val="24"/>
          <w:szCs w:val="24"/>
        </w:rPr>
        <w:t xml:space="preserve"> 46.511</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Sutkinja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 izvješća stečajnog upravitelja,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ab/>
        <w:t>2. Donošenje odluke o nastavku poslovanja stečajnog dužnika,</w:t>
      </w:r>
    </w:p>
    <w:p w:rsidR="00452168" w:rsidP="00452168" w:rsidRDefault="007D6464">
      <w:pPr>
        <w:pStyle w:val="Bezproreda"/>
        <w:rPr>
          <w:rFonts w:ascii="Times New Roman" w:hAnsi="Times New Roman" w:cs="Times New Roman"/>
          <w:sz w:val="24"/>
          <w:szCs w:val="24"/>
        </w:rPr>
      </w:pPr>
      <w:r>
        <w:rPr>
          <w:rFonts w:ascii="Times New Roman" w:hAnsi="Times New Roman" w:cs="Times New Roman"/>
          <w:sz w:val="24"/>
          <w:szCs w:val="24"/>
        </w:rPr>
        <w:tab/>
        <w:t>3. Donošenje odluke</w:t>
      </w:r>
      <w:r w:rsidR="001B444F">
        <w:rPr>
          <w:rFonts w:ascii="Times New Roman" w:hAnsi="Times New Roman" w:cs="Times New Roman"/>
          <w:sz w:val="24"/>
          <w:szCs w:val="24"/>
        </w:rPr>
        <w:t xml:space="preserve"> o prihvaćanju </w:t>
      </w:r>
      <w:r w:rsidR="00452168">
        <w:rPr>
          <w:rFonts w:ascii="Times New Roman" w:hAnsi="Times New Roman" w:cs="Times New Roman"/>
          <w:sz w:val="24"/>
          <w:szCs w:val="24"/>
        </w:rPr>
        <w:t>predračuna troškova za naredno razdoblje od 12 mjeseci,</w:t>
      </w:r>
    </w:p>
    <w:p w:rsidR="00452168" w:rsidP="00452168" w:rsidRDefault="00452168">
      <w:pPr>
        <w:pStyle w:val="Bezproreda"/>
        <w:ind w:firstLine="708"/>
        <w:rPr>
          <w:rFonts w:ascii="Times New Roman" w:hAnsi="Times New Roman" w:cs="Times New Roman"/>
          <w:sz w:val="24"/>
          <w:szCs w:val="24"/>
        </w:rPr>
      </w:pPr>
      <w:r>
        <w:rPr>
          <w:rFonts w:ascii="Times New Roman" w:hAnsi="Times New Roman" w:cs="Times New Roman"/>
          <w:sz w:val="24"/>
          <w:szCs w:val="24"/>
        </w:rPr>
        <w:t>4.Donošenje odluke o prihvaćanju obračuna do sada učinjenih troškova,</w:t>
      </w:r>
    </w:p>
    <w:p w:rsidR="00452168" w:rsidP="00452168" w:rsidRDefault="00452168">
      <w:pPr>
        <w:pStyle w:val="Bezproreda"/>
        <w:ind w:firstLine="708"/>
        <w:rPr>
          <w:rFonts w:ascii="Times New Roman" w:hAnsi="Times New Roman" w:cs="Times New Roman"/>
          <w:sz w:val="24"/>
          <w:szCs w:val="24"/>
        </w:rPr>
      </w:pPr>
      <w:r>
        <w:rPr>
          <w:rFonts w:ascii="Times New Roman" w:hAnsi="Times New Roman" w:cs="Times New Roman"/>
          <w:sz w:val="24"/>
          <w:szCs w:val="24"/>
        </w:rPr>
        <w:t>5.Donošenje odluke o prodaji imovine stečajnog dužnika uz odgovarajuću primjenu pravila ovršnog postupka o ovrsi na nekretninama,</w:t>
      </w:r>
    </w:p>
    <w:p w:rsidR="007D6464" w:rsidP="007D6464" w:rsidRDefault="00452168">
      <w:pPr>
        <w:pStyle w:val="Bezproreda"/>
        <w:rPr>
          <w:rFonts w:ascii="Times New Roman" w:hAnsi="Times New Roman" w:cs="Times New Roman"/>
          <w:sz w:val="24"/>
          <w:szCs w:val="24"/>
        </w:rPr>
      </w:pPr>
      <w:r>
        <w:rPr>
          <w:rFonts w:ascii="Times New Roman" w:hAnsi="Times New Roman" w:cs="Times New Roman"/>
          <w:sz w:val="24"/>
          <w:szCs w:val="24"/>
        </w:rPr>
        <w:tab/>
        <w:t>6. Razno.-</w:t>
      </w:r>
    </w:p>
    <w:p w:rsidR="00452168" w:rsidP="007D6464" w:rsidRDefault="00452168">
      <w:pPr>
        <w:pStyle w:val="Bezproreda"/>
        <w:rPr>
          <w:rFonts w:ascii="Times New Roman" w:hAnsi="Times New Roman" w:cs="Times New Roman"/>
          <w:sz w:val="24"/>
          <w:szCs w:val="24"/>
        </w:rPr>
      </w:pPr>
    </w:p>
    <w:p w:rsidR="007D6464" w:rsidP="007D6464" w:rsidRDefault="00FB175A">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nazočnog vjerovnika da se izjasni</w:t>
      </w:r>
      <w:r w:rsidR="00BA66C1">
        <w:rPr>
          <w:rFonts w:ascii="Times New Roman" w:hAnsi="Times New Roman" w:cs="Times New Roman"/>
          <w:sz w:val="24"/>
          <w:szCs w:val="24"/>
        </w:rPr>
        <w:t xml:space="preserve"> da li 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FB175A">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 izjavljuje</w:t>
      </w:r>
      <w:r w:rsidR="007D6464">
        <w:rPr>
          <w:rFonts w:ascii="Times New Roman" w:hAnsi="Times New Roman" w:cs="Times New Roman"/>
          <w:sz w:val="24"/>
          <w:szCs w:val="24"/>
        </w:rPr>
        <w:t xml:space="preserve"> da </w:t>
      </w:r>
      <w:r w:rsidR="00BA66C1">
        <w:rPr>
          <w:rFonts w:ascii="Times New Roman" w:hAnsi="Times New Roman" w:cs="Times New Roman"/>
          <w:sz w:val="24"/>
          <w:szCs w:val="24"/>
        </w:rPr>
        <w:t>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452168">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poziva stečajnog upravitelja da ukratko izloži svoje pi</w:t>
      </w:r>
      <w:r>
        <w:rPr>
          <w:rFonts w:ascii="Times New Roman" w:hAnsi="Times New Roman" w:cs="Times New Roman"/>
          <w:sz w:val="24"/>
          <w:szCs w:val="24"/>
        </w:rPr>
        <w:t>smeno izvješće predano na spis 2. travnja 2020</w:t>
      </w:r>
      <w:r w:rsidR="007D6464">
        <w:rPr>
          <w:rFonts w:ascii="Times New Roman" w:hAnsi="Times New Roman" w:cs="Times New Roman"/>
          <w:sz w:val="24"/>
          <w:szCs w:val="24"/>
        </w:rPr>
        <w:t xml:space="preserve">. godine.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w:t>
      </w:r>
      <w:r w:rsidR="00FB175A">
        <w:rPr>
          <w:rFonts w:ascii="Times New Roman" w:hAnsi="Times New Roman" w:cs="Times New Roman"/>
          <w:sz w:val="24"/>
          <w:szCs w:val="24"/>
        </w:rPr>
        <w:t>g upravitelja nazočni vjerovnik</w:t>
      </w:r>
      <w:r>
        <w:rPr>
          <w:rFonts w:ascii="Times New Roman" w:hAnsi="Times New Roman" w:cs="Times New Roman"/>
          <w:sz w:val="24"/>
          <w:szCs w:val="24"/>
        </w:rPr>
        <w:t xml:space="preserve"> </w:t>
      </w:r>
      <w:r w:rsidR="00FB175A">
        <w:rPr>
          <w:rFonts w:ascii="Times New Roman" w:hAnsi="Times New Roman" w:cs="Times New Roman"/>
          <w:sz w:val="24"/>
          <w:szCs w:val="24"/>
        </w:rPr>
        <w:t>izjavljuje</w:t>
      </w:r>
      <w:r w:rsidR="00BA66C1">
        <w:rPr>
          <w:rFonts w:ascii="Times New Roman" w:hAnsi="Times New Roman" w:cs="Times New Roman"/>
          <w:sz w:val="24"/>
          <w:szCs w:val="24"/>
        </w:rPr>
        <w:t xml:space="preserve"> da nema</w:t>
      </w:r>
      <w:r>
        <w:rPr>
          <w:rFonts w:ascii="Times New Roman" w:hAnsi="Times New Roman" w:cs="Times New Roman"/>
          <w:sz w:val="24"/>
          <w:szCs w:val="24"/>
        </w:rPr>
        <w:t xml:space="preserve"> nikakvih primjedbi na izvješće stečajnog upravitelja.</w:t>
      </w:r>
    </w:p>
    <w:p w:rsidR="007D6464" w:rsidP="007D6464" w:rsidRDefault="007D6464">
      <w:pPr>
        <w:pStyle w:val="Bezproreda"/>
        <w:ind w:firstLine="708"/>
        <w:rPr>
          <w:rFonts w:ascii="Times New Roman" w:hAnsi="Times New Roman" w:cs="Times New Roman"/>
          <w:sz w:val="24"/>
          <w:szCs w:val="24"/>
        </w:rPr>
      </w:pPr>
    </w:p>
    <w:p w:rsidR="007D6464" w:rsidP="007D6464" w:rsidRDefault="00452168">
      <w:pPr>
        <w:pStyle w:val="Bezproreda"/>
        <w:ind w:firstLine="708"/>
        <w:rPr>
          <w:rFonts w:ascii="Times New Roman" w:hAnsi="Times New Roman" w:cs="Times New Roman"/>
          <w:sz w:val="24"/>
          <w:szCs w:val="24"/>
        </w:rPr>
      </w:pPr>
      <w:r>
        <w:rPr>
          <w:rFonts w:ascii="Times New Roman" w:hAnsi="Times New Roman" w:cs="Times New Roman"/>
          <w:sz w:val="24"/>
          <w:szCs w:val="24"/>
        </w:rPr>
        <w:t>Sudac konstatira da su nazočni vjerovnici prihvatili</w:t>
      </w:r>
      <w:r w:rsidR="007D6464">
        <w:rPr>
          <w:rFonts w:ascii="Times New Roman" w:hAnsi="Times New Roman" w:cs="Times New Roman"/>
          <w:sz w:val="24"/>
          <w:szCs w:val="24"/>
        </w:rPr>
        <w:t xml:space="preserve"> izvješće stečajnog upravitelja.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7D6464" w:rsidP="007D6464" w:rsidRDefault="007D6464">
      <w:pPr>
        <w:pStyle w:val="Bezproreda"/>
        <w:rPr>
          <w:rFonts w:ascii="Times New Roman" w:hAnsi="Times New Roman" w:cs="Times New Roman"/>
          <w:sz w:val="24"/>
          <w:szCs w:val="24"/>
        </w:rPr>
      </w:pPr>
    </w:p>
    <w:p w:rsidR="007D6464" w:rsidP="007D6464" w:rsidRDefault="00452168">
      <w:pPr>
        <w:pStyle w:val="Bezproreda"/>
        <w:rPr>
          <w:rFonts w:ascii="Times New Roman" w:hAnsi="Times New Roman" w:cs="Times New Roman"/>
          <w:sz w:val="24"/>
          <w:szCs w:val="24"/>
        </w:rPr>
      </w:pPr>
      <w:r>
        <w:rPr>
          <w:rFonts w:ascii="Times New Roman" w:hAnsi="Times New Roman" w:cs="Times New Roman"/>
          <w:sz w:val="24"/>
          <w:szCs w:val="24"/>
        </w:rPr>
        <w:tab/>
        <w:t>Sudac</w:t>
      </w:r>
      <w:r w:rsidR="001B444F">
        <w:rPr>
          <w:rFonts w:ascii="Times New Roman" w:hAnsi="Times New Roman" w:cs="Times New Roman"/>
          <w:sz w:val="24"/>
          <w:szCs w:val="24"/>
        </w:rPr>
        <w:t xml:space="preserve"> poziva vjerovnike</w:t>
      </w:r>
      <w:r w:rsidR="007D6464">
        <w:rPr>
          <w:rFonts w:ascii="Times New Roman" w:hAnsi="Times New Roman" w:cs="Times New Roman"/>
          <w:sz w:val="24"/>
          <w:szCs w:val="24"/>
        </w:rPr>
        <w:t xml:space="preserve"> da se obzirom na izloženo u izvješću stečajnog upravitelja glede mogućnosti nastavka poslovanja izjasne o tome da li će se u stečajnom dužniku nastaviti poslovanje ili ne.</w:t>
      </w:r>
    </w:p>
    <w:p w:rsidR="007D6464" w:rsidP="007D6464" w:rsidRDefault="007D6464">
      <w:pPr>
        <w:pStyle w:val="Bezproreda"/>
        <w:rPr>
          <w:rFonts w:ascii="Times New Roman" w:hAnsi="Times New Roman" w:cs="Times New Roman"/>
          <w:sz w:val="24"/>
          <w:szCs w:val="24"/>
        </w:rPr>
      </w:pPr>
    </w:p>
    <w:p w:rsidR="007D6464" w:rsidP="007D6464" w:rsidRDefault="00D072C1">
      <w:pPr>
        <w:pStyle w:val="Bezproreda"/>
        <w:rPr>
          <w:rFonts w:ascii="Times New Roman" w:hAnsi="Times New Roman" w:cs="Times New Roman"/>
          <w:sz w:val="24"/>
          <w:szCs w:val="24"/>
        </w:rPr>
      </w:pPr>
      <w:r>
        <w:rPr>
          <w:rFonts w:ascii="Times New Roman" w:hAnsi="Times New Roman" w:cs="Times New Roman"/>
          <w:sz w:val="24"/>
          <w:szCs w:val="24"/>
        </w:rPr>
        <w:tab/>
        <w:t>Nakon izjašnjenja nazočnih vjerovnika konstatira da su isti donijeli</w:t>
      </w:r>
      <w:r w:rsidR="007D6464">
        <w:rPr>
          <w:rFonts w:ascii="Times New Roman" w:hAnsi="Times New Roman" w:cs="Times New Roman"/>
          <w:sz w:val="24"/>
          <w:szCs w:val="24"/>
        </w:rPr>
        <w:t xml:space="preserve"> slijedeću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U stečajnom du</w:t>
      </w:r>
      <w:r w:rsidR="00D072C1">
        <w:rPr>
          <w:rFonts w:ascii="Times New Roman" w:hAnsi="Times New Roman" w:cs="Times New Roman"/>
          <w:sz w:val="24"/>
          <w:szCs w:val="24"/>
        </w:rPr>
        <w:t xml:space="preserve">žniku </w:t>
      </w:r>
      <w:r w:rsidR="00452168">
        <w:rPr>
          <w:rFonts w:ascii="Times New Roman" w:hAnsi="Times New Roman" w:cs="Times New Roman"/>
          <w:sz w:val="24"/>
          <w:szCs w:val="24"/>
        </w:rPr>
        <w:t>Papirnati avion d.o.o. za trgovinu i usluge Zagreb</w:t>
      </w:r>
      <w:r>
        <w:rPr>
          <w:rFonts w:ascii="Times New Roman" w:hAnsi="Times New Roman" w:cs="Times New Roman"/>
          <w:sz w:val="24"/>
          <w:szCs w:val="24"/>
        </w:rPr>
        <w:t xml:space="preserve"> neće se nastavljati djelatnost.</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treću točku dnevnog reda.</w:t>
      </w:r>
    </w:p>
    <w:p w:rsidR="007D6464" w:rsidP="007D6464" w:rsidRDefault="007D6464">
      <w:pPr>
        <w:pStyle w:val="Bezproreda"/>
        <w:rPr>
          <w:rFonts w:ascii="Times New Roman" w:hAnsi="Times New Roman" w:cs="Times New Roman"/>
          <w:sz w:val="24"/>
          <w:szCs w:val="24"/>
        </w:rPr>
      </w:pPr>
    </w:p>
    <w:p w:rsidR="00D072C1" w:rsidP="00452168" w:rsidRDefault="007D6464">
      <w:pPr>
        <w:pStyle w:val="Bezproreda"/>
        <w:rPr>
          <w:rFonts w:ascii="Times New Roman" w:hAnsi="Times New Roman" w:cs="Times New Roman"/>
          <w:sz w:val="24"/>
          <w:szCs w:val="24"/>
        </w:rPr>
      </w:pPr>
      <w:r>
        <w:rPr>
          <w:rFonts w:ascii="Times New Roman" w:hAnsi="Times New Roman" w:cs="Times New Roman"/>
          <w:sz w:val="24"/>
          <w:szCs w:val="24"/>
        </w:rPr>
        <w:tab/>
      </w:r>
      <w:r w:rsidR="00FB175A">
        <w:rPr>
          <w:rFonts w:ascii="Times New Roman" w:hAnsi="Times New Roman" w:cs="Times New Roman"/>
          <w:sz w:val="24"/>
          <w:szCs w:val="24"/>
        </w:rPr>
        <w:t>Stečajni upravitelj ukratko obrazlaže priloženi predračun budućih troškova koji bi mogli nastati tijekom stečajnog postupka.</w:t>
      </w:r>
    </w:p>
    <w:p w:rsidR="00FB175A" w:rsidP="00452168" w:rsidRDefault="00FB175A">
      <w:pPr>
        <w:pStyle w:val="Bezproreda"/>
        <w:rPr>
          <w:rFonts w:ascii="Times New Roman" w:hAnsi="Times New Roman" w:cs="Times New Roman"/>
          <w:sz w:val="24"/>
          <w:szCs w:val="24"/>
        </w:rPr>
      </w:pPr>
    </w:p>
    <w:p w:rsidR="00FB175A" w:rsidP="00452168" w:rsidRDefault="00FB175A">
      <w:pPr>
        <w:pStyle w:val="Bezproreda"/>
        <w:rPr>
          <w:rFonts w:ascii="Times New Roman" w:hAnsi="Times New Roman" w:cs="Times New Roman"/>
          <w:sz w:val="24"/>
          <w:szCs w:val="24"/>
        </w:rPr>
      </w:pPr>
      <w:r>
        <w:rPr>
          <w:rFonts w:ascii="Times New Roman" w:hAnsi="Times New Roman" w:cs="Times New Roman"/>
          <w:sz w:val="24"/>
          <w:szCs w:val="24"/>
        </w:rPr>
        <w:tab/>
        <w:t xml:space="preserve">Nazočni vjerovnik izjavljuje da je suglasan s obračunom budućih troškova stečajnog postupka sastavljenim po steč. upravitelju u izvješću od 2. travnja 2020. godine. </w:t>
      </w:r>
    </w:p>
    <w:p w:rsidR="00FB175A" w:rsidP="00452168" w:rsidRDefault="00FB175A">
      <w:pPr>
        <w:pStyle w:val="Bezproreda"/>
        <w:rPr>
          <w:rFonts w:ascii="Times New Roman" w:hAnsi="Times New Roman" w:cs="Times New Roman"/>
          <w:sz w:val="24"/>
          <w:szCs w:val="24"/>
        </w:rPr>
      </w:pPr>
    </w:p>
    <w:p w:rsidR="00FB175A" w:rsidP="00452168" w:rsidRDefault="00FB175A">
      <w:pPr>
        <w:pStyle w:val="Bezproreda"/>
        <w:rPr>
          <w:rFonts w:ascii="Times New Roman" w:hAnsi="Times New Roman" w:cs="Times New Roman"/>
          <w:sz w:val="24"/>
          <w:szCs w:val="24"/>
        </w:rPr>
      </w:pPr>
      <w:r>
        <w:rPr>
          <w:rFonts w:ascii="Times New Roman" w:hAnsi="Times New Roman" w:cs="Times New Roman"/>
          <w:sz w:val="24"/>
          <w:szCs w:val="24"/>
        </w:rPr>
        <w:tab/>
        <w:t>Prelazi se na četvrtu točku dnevnog reda.</w:t>
      </w:r>
    </w:p>
    <w:p w:rsidR="00FB175A" w:rsidP="00452168" w:rsidRDefault="00FB175A">
      <w:pPr>
        <w:pStyle w:val="Bezproreda"/>
        <w:rPr>
          <w:rFonts w:ascii="Times New Roman" w:hAnsi="Times New Roman" w:cs="Times New Roman"/>
          <w:sz w:val="24"/>
          <w:szCs w:val="24"/>
        </w:rPr>
      </w:pPr>
    </w:p>
    <w:p w:rsidR="00FB175A" w:rsidP="00452168" w:rsidRDefault="00FB175A">
      <w:pPr>
        <w:pStyle w:val="Bezproreda"/>
        <w:rPr>
          <w:rFonts w:ascii="Times New Roman" w:hAnsi="Times New Roman" w:cs="Times New Roman"/>
          <w:sz w:val="24"/>
          <w:szCs w:val="24"/>
        </w:rPr>
      </w:pPr>
      <w:r>
        <w:rPr>
          <w:rFonts w:ascii="Times New Roman" w:hAnsi="Times New Roman" w:cs="Times New Roman"/>
          <w:sz w:val="24"/>
          <w:szCs w:val="24"/>
        </w:rPr>
        <w:tab/>
        <w:t>Stečajni upravitelj navodi da su u dosadašnjem tijeku steč. postupka nastali troškovi u ukupnom iznosu do 2.140,00 kuna koji se odnose na troškove izrade pečata te knjigovodstvene usluge.</w:t>
      </w:r>
    </w:p>
    <w:p w:rsidR="00FB175A" w:rsidP="00452168" w:rsidRDefault="00FB175A">
      <w:pPr>
        <w:pStyle w:val="Bezproreda"/>
        <w:rPr>
          <w:rFonts w:ascii="Times New Roman" w:hAnsi="Times New Roman" w:cs="Times New Roman"/>
          <w:sz w:val="24"/>
          <w:szCs w:val="24"/>
        </w:rPr>
      </w:pPr>
    </w:p>
    <w:p w:rsidR="00FB175A" w:rsidP="00452168" w:rsidRDefault="00FB175A">
      <w:pPr>
        <w:pStyle w:val="Bezproreda"/>
        <w:rPr>
          <w:rFonts w:ascii="Times New Roman" w:hAnsi="Times New Roman" w:cs="Times New Roman"/>
          <w:sz w:val="24"/>
          <w:szCs w:val="24"/>
        </w:rPr>
      </w:pPr>
      <w:r>
        <w:rPr>
          <w:rFonts w:ascii="Times New Roman" w:hAnsi="Times New Roman" w:cs="Times New Roman"/>
          <w:sz w:val="24"/>
          <w:szCs w:val="24"/>
        </w:rPr>
        <w:tab/>
        <w:t>Nazočni vjerovnik izjavljuje da je suglasan sa obračunom do sada učinjenih troškova od strane steč. upravitelja.</w:t>
      </w:r>
    </w:p>
    <w:p w:rsidR="00FB175A" w:rsidP="00452168" w:rsidRDefault="00FB175A">
      <w:pPr>
        <w:pStyle w:val="Bezproreda"/>
        <w:rPr>
          <w:rFonts w:ascii="Times New Roman" w:hAnsi="Times New Roman" w:cs="Times New Roman"/>
          <w:sz w:val="24"/>
          <w:szCs w:val="24"/>
        </w:rPr>
      </w:pPr>
    </w:p>
    <w:p w:rsidR="00FB175A" w:rsidP="00452168" w:rsidRDefault="00FB175A">
      <w:pPr>
        <w:pStyle w:val="Bezproreda"/>
        <w:rPr>
          <w:rFonts w:ascii="Times New Roman" w:hAnsi="Times New Roman" w:cs="Times New Roman"/>
          <w:sz w:val="24"/>
          <w:szCs w:val="24"/>
        </w:rPr>
      </w:pPr>
      <w:r>
        <w:rPr>
          <w:rFonts w:ascii="Times New Roman" w:hAnsi="Times New Roman" w:cs="Times New Roman"/>
          <w:sz w:val="24"/>
          <w:szCs w:val="24"/>
        </w:rPr>
        <w:tab/>
        <w:t>Prelazi se na petu točku dnevnog reda.</w:t>
      </w:r>
    </w:p>
    <w:p w:rsidR="002D3F18" w:rsidP="00452168" w:rsidRDefault="00BA66C1">
      <w:pPr>
        <w:pStyle w:val="Bezproreda"/>
        <w:rPr>
          <w:rFonts w:ascii="Times New Roman" w:hAnsi="Times New Roman" w:cs="Times New Roman"/>
          <w:sz w:val="24"/>
          <w:szCs w:val="24"/>
        </w:rPr>
      </w:pPr>
      <w:r>
        <w:rPr>
          <w:rFonts w:ascii="Times New Roman" w:hAnsi="Times New Roman" w:cs="Times New Roman"/>
          <w:sz w:val="24"/>
          <w:szCs w:val="24"/>
        </w:rPr>
        <w:tab/>
      </w:r>
    </w:p>
    <w:p w:rsidR="00F14BA6" w:rsidP="002D3F18" w:rsidRDefault="00FB175A">
      <w:pPr>
        <w:pStyle w:val="Bezproreda"/>
        <w:rPr>
          <w:rFonts w:ascii="Times New Roman" w:hAnsi="Times New Roman" w:cs="Times New Roman"/>
          <w:sz w:val="24"/>
          <w:szCs w:val="24"/>
        </w:rPr>
      </w:pPr>
      <w:r>
        <w:rPr>
          <w:rFonts w:ascii="Times New Roman" w:hAnsi="Times New Roman" w:cs="Times New Roman"/>
          <w:sz w:val="24"/>
          <w:szCs w:val="24"/>
        </w:rPr>
        <w:tab/>
      </w:r>
      <w:r w:rsidR="00F14BA6">
        <w:rPr>
          <w:rFonts w:ascii="Times New Roman" w:hAnsi="Times New Roman" w:cs="Times New Roman"/>
          <w:sz w:val="24"/>
          <w:szCs w:val="24"/>
        </w:rPr>
        <w:t>Stečajni upravitelj predlaže da skupština donese odluku o unovčenju imovine steč. dužnika  time da smatra da  je potrebno provesti vještačenje na okolnost vrijednosti nekretnina koje su imovina steč. dužnika obzirom da jedina procjena kojom on barata je iz 2013. godine. Iz razloga koje je naveo u svom pisanom izvješću smatra da je potrebno izvršiti novu procjenu i utvrditi sadašnju vrijednost nekretnina.</w:t>
      </w:r>
    </w:p>
    <w:p w:rsidR="00F14BA6" w:rsidP="002D3F18" w:rsidRDefault="00F14BA6">
      <w:pPr>
        <w:pStyle w:val="Bezproreda"/>
        <w:rPr>
          <w:rFonts w:ascii="Times New Roman" w:hAnsi="Times New Roman" w:cs="Times New Roman"/>
          <w:sz w:val="24"/>
          <w:szCs w:val="24"/>
        </w:rPr>
      </w:pPr>
    </w:p>
    <w:p w:rsidR="00F14BA6" w:rsidP="002D3F18" w:rsidRDefault="00F14BA6">
      <w:pPr>
        <w:pStyle w:val="Bezproreda"/>
        <w:rPr>
          <w:rFonts w:ascii="Times New Roman" w:hAnsi="Times New Roman" w:cs="Times New Roman"/>
          <w:sz w:val="24"/>
          <w:szCs w:val="24"/>
        </w:rPr>
      </w:pPr>
      <w:r>
        <w:rPr>
          <w:rFonts w:ascii="Times New Roman" w:hAnsi="Times New Roman" w:cs="Times New Roman"/>
          <w:sz w:val="24"/>
          <w:szCs w:val="24"/>
        </w:rPr>
        <w:tab/>
        <w:t>Nazočni vjerovnik predlaže da steč. upravitelj prvenstveno kontaktira razlučnog vjerovnika HBOR koji je pokrenuo i ovršni postupak kod Općinskog građanskog suda u Zagrebu da li raspolaže sa novijom procjenom vrijednosti nekretnina, a ukoliko takve procjene nema da se provede vještačenje radi utvrđivanja vrijednosti istih te da se nakon toga provede prodaja putem FINE.</w:t>
      </w:r>
    </w:p>
    <w:p w:rsidR="00F14BA6" w:rsidP="002D3F18" w:rsidRDefault="00F14BA6">
      <w:pPr>
        <w:pStyle w:val="Bezproreda"/>
        <w:rPr>
          <w:rFonts w:ascii="Times New Roman" w:hAnsi="Times New Roman" w:cs="Times New Roman"/>
          <w:sz w:val="24"/>
          <w:szCs w:val="24"/>
        </w:rPr>
      </w:pPr>
    </w:p>
    <w:p w:rsidR="00F14BA6" w:rsidP="002D3F18" w:rsidRDefault="00F14BA6">
      <w:pPr>
        <w:pStyle w:val="Bezproreda"/>
        <w:rPr>
          <w:rFonts w:ascii="Times New Roman" w:hAnsi="Times New Roman" w:cs="Times New Roman"/>
          <w:sz w:val="24"/>
          <w:szCs w:val="24"/>
        </w:rPr>
      </w:pPr>
      <w:r>
        <w:rPr>
          <w:rFonts w:ascii="Times New Roman" w:hAnsi="Times New Roman" w:cs="Times New Roman"/>
          <w:sz w:val="24"/>
          <w:szCs w:val="24"/>
        </w:rPr>
        <w:tab/>
        <w:t>Sudac konstatira da je skupština donesla slijedeću</w:t>
      </w:r>
    </w:p>
    <w:p w:rsidR="00F14BA6" w:rsidP="002D3F18" w:rsidRDefault="00F14BA6">
      <w:pPr>
        <w:pStyle w:val="Bezproreda"/>
        <w:rPr>
          <w:rFonts w:ascii="Times New Roman" w:hAnsi="Times New Roman" w:cs="Times New Roman"/>
          <w:sz w:val="24"/>
          <w:szCs w:val="24"/>
        </w:rPr>
      </w:pPr>
    </w:p>
    <w:p w:rsidR="00F14BA6" w:rsidP="00F14BA6" w:rsidRDefault="00F14BA6">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F14BA6" w:rsidP="00F14BA6" w:rsidRDefault="00F14BA6">
      <w:pPr>
        <w:pStyle w:val="Bezproreda"/>
        <w:jc w:val="center"/>
        <w:rPr>
          <w:rFonts w:ascii="Times New Roman" w:hAnsi="Times New Roman" w:cs="Times New Roman"/>
          <w:sz w:val="24"/>
          <w:szCs w:val="24"/>
        </w:rPr>
      </w:pPr>
    </w:p>
    <w:p w:rsidR="00F14BA6" w:rsidP="00F14BA6" w:rsidRDefault="00F14BA6">
      <w:pPr>
        <w:pStyle w:val="Bezproreda"/>
        <w:rPr>
          <w:rFonts w:ascii="Times New Roman" w:hAnsi="Times New Roman" w:cs="Times New Roman"/>
          <w:sz w:val="24"/>
          <w:szCs w:val="24"/>
        </w:rPr>
      </w:pPr>
      <w:r>
        <w:rPr>
          <w:rFonts w:ascii="Times New Roman" w:hAnsi="Times New Roman" w:cs="Times New Roman"/>
          <w:sz w:val="24"/>
          <w:szCs w:val="24"/>
        </w:rPr>
        <w:tab/>
      </w:r>
    </w:p>
    <w:p w:rsidR="00D072C1" w:rsidP="00D072C1" w:rsidRDefault="00F14BA6">
      <w:pPr>
        <w:pStyle w:val="Bezproreda"/>
        <w:rPr>
          <w:rFonts w:ascii="Times New Roman" w:hAnsi="Times New Roman" w:cs="Times New Roman"/>
          <w:sz w:val="24"/>
          <w:szCs w:val="24"/>
        </w:rPr>
      </w:pPr>
      <w:r>
        <w:rPr>
          <w:rFonts w:ascii="Times New Roman" w:hAnsi="Times New Roman" w:cs="Times New Roman"/>
          <w:sz w:val="24"/>
          <w:szCs w:val="24"/>
        </w:rPr>
        <w:tab/>
      </w:r>
      <w:r w:rsidR="00613664">
        <w:rPr>
          <w:rFonts w:ascii="Times New Roman" w:hAnsi="Times New Roman" w:cs="Times New Roman"/>
          <w:sz w:val="24"/>
          <w:szCs w:val="24"/>
        </w:rPr>
        <w:t>Ovlašćuje se steč. upravitelj da kontaktira HBOR radi utvrđivanja je li isti raspolaže procjenom vrijednosti nekretnina u vlasništvu steč. dužnika pribavljenu radi pokretanja ovršnog postupka, a ukoliko HBOR nema procjenu da imenuje ovlaštenog sudskog vještaka koji će provesti postupak utvrđivanja vrijednosti nekretnina nakon čega će se iste prodavati putem FINE.</w:t>
      </w:r>
    </w:p>
    <w:p w:rsidR="00613664" w:rsidP="00D072C1" w:rsidRDefault="00613664">
      <w:pPr>
        <w:pStyle w:val="Bezproreda"/>
        <w:rPr>
          <w:rFonts w:ascii="Times New Roman" w:hAnsi="Times New Roman" w:cs="Times New Roman"/>
          <w:sz w:val="24"/>
          <w:szCs w:val="24"/>
        </w:rPr>
      </w:pPr>
    </w:p>
    <w:p w:rsidR="00613664" w:rsidP="00D072C1" w:rsidRDefault="00613664">
      <w:pPr>
        <w:pStyle w:val="Bezproreda"/>
        <w:rPr>
          <w:rFonts w:ascii="Times New Roman" w:hAnsi="Times New Roman" w:cs="Times New Roman"/>
          <w:sz w:val="24"/>
          <w:szCs w:val="24"/>
        </w:rPr>
      </w:pPr>
      <w:r>
        <w:rPr>
          <w:rFonts w:ascii="Times New Roman" w:hAnsi="Times New Roman" w:cs="Times New Roman"/>
          <w:sz w:val="24"/>
          <w:szCs w:val="24"/>
        </w:rPr>
        <w:tab/>
        <w:t>Prelazi se na šestu točku dnevnog reda.</w:t>
      </w:r>
    </w:p>
    <w:p w:rsidR="00613664" w:rsidP="00D072C1" w:rsidRDefault="00613664">
      <w:pPr>
        <w:pStyle w:val="Bezproreda"/>
        <w:rPr>
          <w:rFonts w:ascii="Times New Roman" w:hAnsi="Times New Roman" w:cs="Times New Roman"/>
          <w:sz w:val="24"/>
          <w:szCs w:val="24"/>
        </w:rPr>
      </w:pPr>
      <w:r>
        <w:rPr>
          <w:rFonts w:ascii="Times New Roman" w:hAnsi="Times New Roman" w:cs="Times New Roman"/>
          <w:sz w:val="24"/>
          <w:szCs w:val="24"/>
        </w:rPr>
        <w:tab/>
      </w:r>
    </w:p>
    <w:p w:rsidR="00452168" w:rsidP="00D072C1" w:rsidRDefault="00613664">
      <w:pPr>
        <w:pStyle w:val="Bezproreda"/>
        <w:rPr>
          <w:rFonts w:ascii="Times New Roman" w:hAnsi="Times New Roman" w:cs="Times New Roman"/>
          <w:sz w:val="24"/>
          <w:szCs w:val="24"/>
        </w:rPr>
      </w:pPr>
      <w:r>
        <w:rPr>
          <w:rFonts w:ascii="Times New Roman" w:hAnsi="Times New Roman" w:cs="Times New Roman"/>
          <w:sz w:val="24"/>
          <w:szCs w:val="24"/>
        </w:rPr>
        <w:tab/>
        <w:t>Sudac konstatira da skupština vjerovnika se treba izjasniti oko potrebe imenovanja odbora vjerovnika u ovom postupku.</w:t>
      </w:r>
    </w:p>
    <w:p w:rsidR="00613664" w:rsidP="00D072C1" w:rsidRDefault="00613664">
      <w:pPr>
        <w:pStyle w:val="Bezproreda"/>
        <w:rPr>
          <w:rFonts w:ascii="Times New Roman" w:hAnsi="Times New Roman" w:cs="Times New Roman"/>
          <w:sz w:val="24"/>
          <w:szCs w:val="24"/>
        </w:rPr>
      </w:pPr>
    </w:p>
    <w:p w:rsidR="00613664" w:rsidP="00D072C1" w:rsidRDefault="00613664">
      <w:pPr>
        <w:pStyle w:val="Bezproreda"/>
        <w:rPr>
          <w:rFonts w:ascii="Times New Roman" w:hAnsi="Times New Roman" w:cs="Times New Roman"/>
          <w:sz w:val="24"/>
          <w:szCs w:val="24"/>
        </w:rPr>
      </w:pPr>
      <w:r>
        <w:rPr>
          <w:rFonts w:ascii="Times New Roman" w:hAnsi="Times New Roman" w:cs="Times New Roman"/>
          <w:sz w:val="24"/>
          <w:szCs w:val="24"/>
        </w:rPr>
        <w:tab/>
        <w:t>Nakon toga nazočni vjerovnik izjavljuje da ne predlaže imenovanje odbora vjerovnika.</w:t>
      </w:r>
    </w:p>
    <w:p w:rsidR="00452168" w:rsidP="00D072C1" w:rsidRDefault="00452168">
      <w:pPr>
        <w:pStyle w:val="Bezproreda"/>
        <w:rPr>
          <w:rFonts w:ascii="Times New Roman" w:hAnsi="Times New Roman" w:cs="Times New Roman"/>
          <w:sz w:val="24"/>
          <w:szCs w:val="24"/>
        </w:rPr>
      </w:pP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daljnjih pitanja ni prijedloga sutkinja zaključuje današnje izvještajno ročište.</w:t>
      </w:r>
    </w:p>
    <w:p w:rsidR="007D6464" w:rsidP="007D6464" w:rsidRDefault="007D6464">
      <w:pPr>
        <w:pStyle w:val="Bezproreda"/>
        <w:ind w:left="360"/>
        <w:rPr>
          <w:rFonts w:ascii="Times New Roman" w:hAnsi="Times New Roman" w:cs="Times New Roman"/>
          <w:sz w:val="24"/>
          <w:szCs w:val="24"/>
        </w:rPr>
      </w:pP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 xml:space="preserve">Dovršeno u 10,00 sati. </w:t>
      </w:r>
    </w:p>
    <w:p w:rsidR="007D6464" w:rsidP="007D6464" w:rsidRDefault="007D6464">
      <w:pPr>
        <w:pStyle w:val="Bezproreda"/>
        <w:rPr>
          <w:rFonts w:ascii="Times New Roman" w:hAnsi="Times New Roman" w:cs="Times New Roman"/>
          <w:sz w:val="24"/>
          <w:szCs w:val="24"/>
        </w:rPr>
      </w:pPr>
    </w:p>
    <w:p w:rsidR="007D6464" w:rsidP="007D6464" w:rsidRDefault="007D6464"/>
    <w:p w:rsidR="007D6464" w:rsidP="007D6464" w:rsidRDefault="007D6464"/>
    <w:p w:rsidR="00EA5F09" w:rsidRDefault="00EA5F09"/>
    <w:sectPr w:rsidR="00EA5F09" w:rsidSect="002D3F18">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009E2" w:rsidP="002D3F18" w:rsidRDefault="009009E2">
      <w:pPr>
        <w:spacing w:after="0" w:line="240" w:lineRule="auto"/>
      </w:pPr>
      <w:r>
        <w:separator/>
      </w:r>
    </w:p>
  </w:endnote>
  <w:endnote w:type="continuationSeparator" w:id="0">
    <w:p w:rsidR="009009E2" w:rsidP="002D3F18" w:rsidRDefault="009009E2">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009E2" w:rsidP="002D3F18" w:rsidRDefault="009009E2">
      <w:pPr>
        <w:spacing w:after="0" w:line="240" w:lineRule="auto"/>
      </w:pPr>
      <w:r>
        <w:separator/>
      </w:r>
    </w:p>
  </w:footnote>
  <w:footnote w:type="continuationSeparator" w:id="0">
    <w:p w:rsidR="009009E2" w:rsidP="002D3F18" w:rsidRDefault="009009E2">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6E5B21">
          <w:rPr>
            <w:noProof/>
          </w:rPr>
          <w:t>3</w:t>
        </w:r>
        <w:r>
          <w:fldChar w:fldCharType="end"/>
        </w:r>
      </w:p>
    </w:sdtContent>
  </w:sdt>
  <w:p w:rsidR="002D3F18" w:rsidRDefault="002D3F18">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1B444F"/>
    <w:rsid w:val="002375FB"/>
    <w:rsid w:val="002D3F18"/>
    <w:rsid w:val="003A3106"/>
    <w:rsid w:val="00452168"/>
    <w:rsid w:val="00613664"/>
    <w:rsid w:val="006C5F45"/>
    <w:rsid w:val="006E5B21"/>
    <w:rsid w:val="007D6464"/>
    <w:rsid w:val="009009E2"/>
    <w:rsid w:val="00BA66C1"/>
    <w:rsid w:val="00D072C1"/>
    <w:rsid w:val="00EA5F09"/>
    <w:rsid w:val="00F14BA6"/>
    <w:rsid w:val="00F74256"/>
    <w:rsid w:val="00FB175A"/>
    <w:rsid w:val="00FE0F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FE0F5C"/>
    <w:rPr>
      <w:color w:val="808080"/>
      <w:bdr w:val="none" w:color="auto" w:sz="0" w:space="0"/>
      <w:shd w:val="clear" w:color="auto" w:fill="auto"/>
    </w:rPr>
  </w:style>
  <w:style w:type="character" w:styleId="eSPISCCParagraphDefaultFont" w:customStyle="true">
    <w:name w:val="eSPIS_CC_Paragraph Default Font"/>
    <w:basedOn w:val="Zadanifontodlomka"/>
    <w:rsid w:val="00FE0F5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E0F5C"/>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E0F5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E0F5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FE0F5C"/>
    <w:rPr>
      <w:color w:val="808080"/>
      <w:bdr w:color="auto" w:space="0" w:sz="0" w:val="none"/>
      <w:shd w:color="auto" w:fill="auto" w:val="clear"/>
    </w:rPr>
  </w:style>
  <w:style w:customStyle="1" w:styleId="eSPISCCParagraphDefaultFont" w:type="character">
    <w:name w:val="eSPIS_CC_Paragraph Default Font"/>
    <w:basedOn w:val="Zadanifontodlomka"/>
    <w:rsid w:val="00FE0F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0F5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0F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0F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19. svibnja 2020.</izvorni_sadrzaj>
    <derivirana_varijabla naziv="DomainObject.StvarniPocetakDatum_1">19. svibnja 2020.</derivirana_varijabla>
  </DomainObject.StvarniPocetakDatum>
  <DomainObject.StvarniZavrsetakDatum>
    <izvorni_sadrzaj>19. svibnja 2020.</izvorni_sadrzaj>
    <derivirana_varijabla naziv="DomainObject.StvarniZavrsetakDatum_1">19. svibnja 2020.</derivirana_varijabla>
  </DomainObject.StvarniZavrsetakDatum>
  <DomainObject.PlaniraniZavrsetakDatum>
    <izvorni_sadrzaj>19. svibnja 2020.</izvorni_sadrzaj>
    <derivirana_varijabla naziv="DomainObject.PlaniraniZavrsetakDatum_1">19. svibnja 2020.</derivirana_varijabla>
  </DomainObject.PlaniraniZavrsetakDatum>
  <DomainObject.PlaniraniPocetakDatum>
    <izvorni_sadrzaj>19. svibnja 2020.</izvorni_sadrzaj>
    <derivirana_varijabla naziv="DomainObject.PlaniraniPocetakDatum_1">19. svibnja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19. svibnja 2020.</izvorni_sadrzaj>
    <derivirana_varijabla naziv="DomainObject.Zapisnik.DatumKreiranja_1">19. svibnja 2020.</derivirana_varijabla>
  </DomainObject.Zapisnik.DatumKreiranja>
  <DomainObject.Zapisnik.ImovinskaKorist>
    <izvorni_sadrzaj/>
    <derivirana_varijabla naziv="DomainObject.Zapisnik.ImovinskaKorist_1"/>
  </DomainObject.Zapisnik.ImovinskaKorist>
  <DomainObject.Zapisnik.Oznaka>
    <izvorni_sadrzaj>St-707/2019-27</izvorni_sadrzaj>
    <derivirana_varijabla naziv="DomainObject.Zapisnik.Oznaka_1">St-707/2019-27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2019.</izvorni_sadrzaj>
    <derivirana_varijabla naziv="DomainObject.Predmet.DatumOsnivanja_1">10.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St-707/2019</izvorni_sadrzaj>
    <derivirana_varijabla naziv="DomainObject.Predmet.OznakaBroj_1">St-707/2019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spis 1 Ovr-9/20</izvorni_sadrzaj>
    <derivirana_varijabla naziv="DomainObject.Predmet.PrimjedbaSuca_1">Priložen spis 1 Ovr-9/20</derivirana_varijabla>
  </DomainObject.Predmet.PrimjedbaSuca>
  <DomainObject.Predmet.ProtustrankaFormated>
    <izvorni_sadrzaj>  PAPIRNATI AVION d.o.o.</izvorni_sadrzaj>
    <derivirana_varijabla naziv="DomainObject.Predmet.ProtustrankaFormated_1">  PAPIRNATI AVION d.o.o.</derivirana_varijabla>
  </DomainObject.Predmet.ProtustrankaFormated>
  <DomainObject.Predmet.ProtustrankaFormatedOIB>
    <izvorni_sadrzaj>  PAPIRNATI AVION d.o.o., OIB 80291613150</izvorni_sadrzaj>
    <derivirana_varijabla naziv="DomainObject.Predmet.ProtustrankaFormatedOIB_1">  PAPIRNATI AVION d.o.o., OIB 80291613150</derivirana_varijabla>
  </DomainObject.Predmet.ProtustrankaFormatedOIB>
  <DomainObject.Predmet.ProtustrankaFormatedWithAdress>
    <izvorni_sadrzaj> PAPIRNATI AVION d.o.o., Dedići 61 A, 10000 Zagreb</izvorni_sadrzaj>
    <derivirana_varijabla naziv="DomainObject.Predmet.ProtustrankaFormatedWithAdress_1"> PAPIRNATI AVION d.o.o., Dedići 61 A, 10000 Zagreb</derivirana_varijabla>
  </DomainObject.Predmet.ProtustrankaFormatedWithAdress>
  <DomainObject.Predmet.ProtustrankaFormatedWithAdressOIB>
    <izvorni_sadrzaj> PAPIRNATI AVION d.o.o., OIB 80291613150, Dedići 61 A, 10000 Zagreb</izvorni_sadrzaj>
    <derivirana_varijabla naziv="DomainObject.Predmet.ProtustrankaFormatedWithAdressOIB_1"> PAPIRNATI AVION d.o.o., OIB 80291613150, Dedići 61 A, 10000 Zagreb</derivirana_varijabla>
  </DomainObject.Predmet.ProtustrankaFormatedWithAdressOIB>
  <DomainObject.Predmet.ProtustrankaWithAdress>
    <izvorni_sadrzaj>PAPIRNATI AVION d.o.o. Dedići 61 A, 10000 Zagreb</izvorni_sadrzaj>
    <derivirana_varijabla naziv="DomainObject.Predmet.ProtustrankaWithAdress_1">PAPIRNATI AVION d.o.o. Dedići 61 A, 10000 Zagreb</derivirana_varijabla>
  </DomainObject.Predmet.ProtustrankaWithAdress>
  <DomainObject.Predmet.ProtustrankaWithAdressOIB>
    <izvorni_sadrzaj>PAPIRNATI AVION d.o.o., OIB 80291613150, Dedići 61 A, 10000 Zagreb</izvorni_sadrzaj>
    <derivirana_varijabla naziv="DomainObject.Predmet.ProtustrankaWithAdressOIB_1">PAPIRNATI AVION d.o.o., OIB 80291613150, Dedići 61 A, 10000 Zagreb</derivirana_varijabla>
  </DomainObject.Predmet.ProtustrankaWithAdressOIB>
  <DomainObject.Predmet.ProtustrankaNazivFormated>
    <izvorni_sadrzaj>PAPIRNATI AVION d.o.o.</izvorni_sadrzaj>
    <derivirana_varijabla naziv="DomainObject.Predmet.ProtustrankaNazivFormated_1">PAPIRNATI AVION d.o.o.</derivirana_varijabla>
  </DomainObject.Predmet.ProtustrankaNazivFormated>
  <DomainObject.Predmet.ProtustrankaNazivFormatedOIB>
    <izvorni_sadrzaj>PAPIRNATI AVION d.o.o., OIB 80291613150</izvorni_sadrzaj>
    <derivirana_varijabla naziv="DomainObject.Predmet.ProtustrankaNazivFormatedOIB_1">PAPIRNATI AVION d.o.o., OIB 80291613150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PAPIRNATI AVION d.o.o.</item>
    </izvorni_sadrzaj>
    <derivirana_varijabla naziv="DomainObject.Predmet.ProtuStrankaListFormated_1">
      <item>PAPIRNATI AVION d.o.o.</item>
    </derivirana_varijabla>
  </DomainObject.Predmet.ProtuStrankaListFormated>
  <DomainObject.Predmet.ProtuStrankaListFormatedOIB>
    <izvorni_sadrzaj>
      <item>PAPIRNATI AVION d.o.o., OIB 80291613150</item>
    </izvorni_sadrzaj>
    <derivirana_varijabla naziv="DomainObject.Predmet.ProtuStrankaListFormatedOIB_1">
      <item>PAPIRNATI AVION d.o.o., OIB 80291613150</item>
    </derivirana_varijabla>
  </DomainObject.Predmet.ProtuStrankaListFormatedOIB>
  <DomainObject.Predmet.ProtuStrankaListFormatedWithAdress>
    <izvorni_sadrzaj>
      <item>PAPIRNATI AVION d.o.o., Dedići 61 A, 10000 Zagreb</item>
    </izvorni_sadrzaj>
    <derivirana_varijabla naziv="DomainObject.Predmet.ProtuStrankaListFormatedWithAdress_1">
      <item>PAPIRNATI AVION d.o.o., Dedići 61 A, 10000 Zagreb</item>
    </derivirana_varijabla>
  </DomainObject.Predmet.ProtuStrankaListFormatedWithAdress>
  <DomainObject.Predmet.ProtuStrankaListFormatedWithAdressOIB>
    <izvorni_sadrzaj>
      <item>PAPIRNATI AVION d.o.o., OIB 80291613150, Dedići 61 A, 10000 Zagreb</item>
    </izvorni_sadrzaj>
    <derivirana_varijabla naziv="DomainObject.Predmet.ProtuStrankaListFormatedWithAdressOIB_1">
      <item>PAPIRNATI AVION d.o.o., OIB 80291613150, Dedići 61 A, 10000 Zagreb</item>
    </derivirana_varijabla>
  </DomainObject.Predmet.ProtuStrankaListFormatedWithAdressOIB>
  <DomainObject.Predmet.ProtuStrankaListNazivFormated>
    <izvorni_sadrzaj>
      <item>PAPIRNATI AVION d.o.o.</item>
    </izvorni_sadrzaj>
    <derivirana_varijabla naziv="DomainObject.Predmet.ProtuStrankaListNazivFormated_1">
      <item>PAPIRNATI AVION d.o.o.</item>
    </derivirana_varijabla>
  </DomainObject.Predmet.ProtuStrankaListNazivFormated>
  <DomainObject.Predmet.ProtuStrankaListNazivFormatedOIB>
    <izvorni_sadrzaj>
      <item>PAPIRNATI AVION d.o.o., OIB 80291613150</item>
    </izvorni_sadrzaj>
    <derivirana_varijabla naziv="DomainObject.Predmet.ProtuStrankaListNazivFormatedOIB_1">
      <item>PAPIRNATI AVION d.o.o., OIB 80291613150</item>
    </derivirana_varijabla>
  </DomainObject.Predmet.ProtuStrankaListNazivFormatedOIB>
  <DomainObject.Predmet.OstaliListFormated>
    <izvorni_sadrzaj>
      <item>KentBank dioničko društvo</item>
      <item>Jelena Begović Valentić</item>
      <item>računovodstvo - ovdje</item>
      <item>Općinski građanski sud u Zagrebu, Zemljišnoknjižnom odjelu</item>
    </izvorni_sadrzaj>
    <derivirana_varijabla naziv="DomainObject.Predmet.OstaliListFormated_1">
      <item>KentBank dioničko društvo</item>
      <item>Jelena Begović Valentić</item>
      <item>računovodstvo - ovdje</item>
      <item>Općinski građanski sud u Zagrebu, Zemljišnoknjižnom odjelu</item>
    </derivirana_varijabla>
  </DomainObject.Predmet.OstaliListFormated>
  <DomainObject.Predmet.OstaliListFormatedOIB>
    <izvorni_sadrzaj>
      <item>KentBank dioničko društvo, OIB 73656725926</item>
      <item>Jelena Begović Valentić, OIB 82541652772</item>
      <item>računovodstvo - ovdje</item>
      <item>Općinski građanski sud u Zagrebu, Zemljišnoknjižnom odjelu</item>
    </izvorni_sadrzaj>
    <derivirana_varijabla naziv="DomainObject.Predmet.OstaliListFormatedOIB_1">
      <item>KentBank dioničko društvo, OIB 73656725926</item>
      <item>Jelena Begović Valentić, OIB 82541652772</item>
      <item>računovodstvo - ovdje</item>
      <item>Općinski građanski sud u Zagrebu, Zemljišnoknjižnom odjelu</item>
    </derivirana_varijabla>
  </DomainObject.Predmet.OstaliListFormatedOIB>
  <DomainObject.Predmet.OstaliListFormatedWithAdress>
    <izvorni_sadrzaj>
      <item>KentBank dioničko društvo, Gundulićeva 1, 10000 Zagreb</item>
      <item>Jelena Begović Valentić, Dedići 61a, 10000 Zagreb</item>
      <item>računovodstvo - ovdje</item>
      <item>Općinski građanski sud u Zagrebu, Zemljišnoknjižnom odjelu, ., 10000 Zagreb</item>
    </izvorni_sadrzaj>
    <derivirana_varijabla naziv="DomainObject.Predmet.OstaliListFormatedWithAdress_1">
      <item>KentBank dioničko društvo, Gundulićeva 1, 10000 Zagreb</item>
      <item>Jelena Begović Valentić, Dedići 61a, 10000 Zagreb</item>
      <item>računovodstvo - ovdje</item>
      <item>Općinski građanski sud u Zagrebu, Zemljišnoknjižnom odjelu, ., 10000 Zagreb</item>
    </derivirana_varijabla>
  </DomainObject.Predmet.OstaliListFormatedWithAdress>
  <DomainObject.Predmet.OstaliListFormatedWithAdressOIB>
    <izvorni_sadrzaj>
      <item>KentBank dioničko društvo, OIB 73656725926, Gundulićeva 1, 10000 Zagreb</item>
      <item>Jelena Begović Valentić, OIB 82541652772, Dedići 61a, 10000 Zagreb</item>
      <item>računovodstvo - ovdje</item>
      <item>Općinski građanski sud u Zagrebu, Zemljišnoknjižnom odjelu, ., 10000 Zagreb</item>
    </izvorni_sadrzaj>
    <derivirana_varijabla naziv="DomainObject.Predmet.OstaliListFormatedWithAdressOIB_1">
      <item>KentBank dioničko društvo, OIB 73656725926, Gundulićeva 1, 10000 Zagreb</item>
      <item>Jelena Begović Valentić, OIB 82541652772, Dedići 61a, 10000 Zagreb</item>
      <item>računovodstvo - ovdje</item>
      <item>Općinski građanski sud u Zagrebu, Zemljišnoknjižnom odjelu, ., 10000 Zagreb</item>
    </derivirana_varijabla>
  </DomainObject.Predmet.OstaliListFormatedWithAdressOIB>
  <DomainObject.Predmet.OstaliListNazivFormated>
    <izvorni_sadrzaj>
      <item>KentBank dioničko društvo</item>
      <item>Jelena Begović Valentić</item>
      <item>računovodstvo - ovdje</item>
      <item>Općinski građanski sud u Zagrebu, Zemljišnoknjižnom odjelu</item>
    </izvorni_sadrzaj>
    <derivirana_varijabla naziv="DomainObject.Predmet.OstaliListNazivFormated_1">
      <item>KentBank dioničko društvo</item>
      <item>Jelena Begović Valentić</item>
      <item>računovodstvo - ovdje</item>
      <item>Općinski građanski sud u Zagrebu, Zemljišnoknjižnom odjelu</item>
    </derivirana_varijabla>
  </DomainObject.Predmet.OstaliListNazivFormated>
  <DomainObject.Predmet.OstaliListNazivFormatedOIB>
    <izvorni_sadrzaj>
      <item>KentBank dioničko društvo, OIB 73656725926</item>
      <item>Jelena Begović Valentić, OIB 82541652772</item>
      <item>računovodstvo - ovdje</item>
      <item>Općinski građanski sud u Zagrebu, Zemljišnoknjižnom odjelu</item>
    </izvorni_sadrzaj>
    <derivirana_varijabla naziv="DomainObject.Predmet.OstaliListNazivFormatedOIB_1">
      <item>KentBank dioničko društvo, OIB 73656725926</item>
      <item>Jelena Begović Valentić, OIB 82541652772</item>
      <item>računovodstvo - ovdje</item>
      <item>Općinski građanski sud u Zagrebu, Zemljišnoknjižnom odjelu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svibnja 2020.</izvorni_sadrzaj>
    <derivirana_varijabla naziv="DomainObject.Datum_1">19. svibnja 2020.</derivirana_varijabla>
  </DomainObject.Datum>
  <DomainObject.PoslovniBrojDokumenta>
    <izvorni_sadrzaj>St-707/2019-27</izvorni_sadrzaj>
    <derivirana_varijabla naziv="DomainObject.PoslovniBrojDokumenta_1">St-707/2019-27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PAPIRNATI AVION d.o.o.</izvorni_sadrzaj>
    <derivirana_varijabla naziv="DomainObject.Predmet.ProtustrankaIDrugi_1">PAPIRNATI AVION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PAPIRNATI AVION d.o.o., OIB 80291613150, Dedići 61 A, 10000 Zagreb</izvorni_sadrzaj>
    <derivirana_varijabla naziv="DomainObject.Predmet.ProtustrankaIDrugiAdressOIB_1">PAPIRNATI AVION d.o.o., OIB 80291613150, Dedići 61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PAPIRNATI AVION d.o.o.</item>
      <item>FINA Regionalni centar Zagreb</item>
      <item>KentBank dioničko društvo</item>
      <item>Jelena Begović Valentić</item>
      <item>računovodstvo - ovdje</item>
      <item>Općinski građanski sud u Zagrebu, Zemljišnoknjižnom odjelu</item>
    </izvorni_sadrzaj>
    <derivirana_varijabla naziv="DomainObject.Predmet.SudioniciListNaziv_1">
      <item>PAPIRNATI AVION d.o.o.</item>
      <item>FINA Regionalni centar Zagreb</item>
      <item>KentBank dioničko društvo</item>
      <item>Jelena Begović Valentić</item>
      <item>računovodstvo - ovdje</item>
      <item>Općinski građanski sud u Zagrebu, Zemljišnoknjižnom odjelu</item>
    </derivirana_varijabla>
  </DomainObject.Predmet.SudioniciListNaziv>
  <DomainObject.Predmet.SudioniciListAdressOIB>
    <izvorni_sadrzaj>
      <item>PAPIRNATI AVION d.o.o., OIB 80291613150, Dedići 61 A,10000 Zagreb</item>
      <item>FINA Regionalni centar Zagreb, OIB 85821130368, Trg svibanjskih žrtava 1995. 1,10000 Zagreb</item>
      <item>KentBank dioničko društvo, OIB 73656725926, Gundulićeva 1,10000 Zagreb</item>
      <item>Jelena Begović Valentić, OIB 82541652772, Dedići 61a,10000 Zagreb</item>
      <item>računovodstvo - ovdje</item>
      <item>Općinski građanski sud u Zagrebu, Zemljišnoknjižnom odjelu, .,10000 Zagreb</item>
    </izvorni_sadrzaj>
    <derivirana_varijabla naziv="DomainObject.Predmet.SudioniciListAdressOIB_1">
      <item>PAPIRNATI AVION d.o.o., OIB 80291613150, Dedići 61 A,10000 Zagreb</item>
      <item>FINA Regionalni centar Zagreb, OIB 85821130368, Trg svibanjskih žrtava 1995. 1,10000 Zagreb</item>
      <item>KentBank dioničko društvo, OIB 73656725926, Gundulićeva 1,10000 Zagreb</item>
      <item>Jelena Begović Valentić, OIB 82541652772, Dedići 61a,10000 Zagreb</item>
      <item>računovodstvo - ovdje</item>
      <item>Općinski građanski sud u Zagrebu, Zemljišnoknjižnom odjelu,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80291613150</item>
      <item>, OIB 85821130368</item>
      <item>, OIB 73656725926</item>
      <item>, OIB 82541652772</item>
      <item>, OIB null</item>
      <item>, OIB null</item>
    </izvorni_sadrzaj>
    <derivirana_varijabla naziv="DomainObject.Predmet.SudioniciListNazivOIB_1">
      <item>, OIB 80291613150</item>
      <item>, OIB 85821130368</item>
      <item>, OIB 73656725926</item>
      <item>, OIB 82541652772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Katić, OIB 77039325465, Drniška 22, 10000 Zagreb</item>
    </izvorni_sadrzaj>
    <derivirana_varijabla naziv="DomainObject.Predmet.StecajniUpraviteljiListAddressOIB_1">
      <item>Damir Katić, OIB 77039325465, Drniška 22,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veljače 2019.</izvorni_sadrzaj>
    <derivirana_varijabla naziv="DomainObject.Predmet.DatumPocetkaProcesa_1">28.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648</properties:Words>
  <properties:Characters>3827</properties:Characters>
  <properties:Lines>132</properties:Lines>
  <properties:Paragraphs>51</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2020-05-18T11:12:00Z</dcterms:created>
  <dc:creator>Vesna Dragišić</dc:creator>
  <cp:lastModifiedBy>Vesna Dragišić</cp:lastModifiedBy>
  <cp:lastPrinted>2019-08-20T07:27:00Z</cp:lastPrinted>
  <dcterms:modified xmlns:xsi="http://www.w3.org/2001/XMLSchema-instance" xsi:type="dcterms:W3CDTF">2020-05-19T07:55:00Z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St-707/2019-27 / Zapisnik - Izvještajno ročište (1_A_ZAPISNIK_s_IZVJEŠTAJNOG_ROČIŠTA_za_PAPIRNATI_AVION_u_9,30.docx)</vt:lpwstr>
  </prop:property>
  <prop:property fmtid="{D5CDD505-2E9C-101B-9397-08002B2CF9AE}" pid="4" name="CC_coloring">
    <vt:bool>false</vt:bool>
  </prop:property>
  <prop:property fmtid="{D5CDD505-2E9C-101B-9397-08002B2CF9AE}" pid="5" name="BrojStranica">
    <vt:i4>3</vt:i4>
  </prop:property>
</prop:Properties>
</file>